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0A" w:rsidRPr="00E73879" w:rsidRDefault="003D3C0A" w:rsidP="003D3C0A">
      <w:pPr>
        <w:jc w:val="center"/>
        <w:rPr>
          <w:rFonts w:ascii="Berlin Sans FB" w:hAnsi="Berlin Sans FB"/>
          <w:b/>
          <w:sz w:val="40"/>
          <w:szCs w:val="40"/>
          <w:lang w:val="fr-FR"/>
        </w:rPr>
      </w:pPr>
      <w:r w:rsidRPr="00E73879">
        <w:rPr>
          <w:rFonts w:ascii="Berlin Sans FB" w:hAnsi="Berlin Sans FB"/>
          <w:b/>
          <w:sz w:val="40"/>
          <w:szCs w:val="40"/>
          <w:lang w:val="fr-FR"/>
        </w:rPr>
        <w:t>LE TERRITOIRE DES ÎLES GALÁPAGOS</w:t>
      </w:r>
    </w:p>
    <w:p w:rsidR="003D3C0A" w:rsidRPr="007C14D7" w:rsidRDefault="003D3C0A" w:rsidP="003D3C0A">
      <w:pPr>
        <w:jc w:val="center"/>
        <w:rPr>
          <w:rFonts w:ascii="Berlin Sans FB" w:hAnsi="Berlin Sans FB"/>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358"/>
      </w:tblGrid>
      <w:tr w:rsidR="003D3C0A" w:rsidRPr="002571CC" w:rsidTr="001D7789">
        <w:tc>
          <w:tcPr>
            <w:tcW w:w="2268" w:type="dxa"/>
            <w:shd w:val="clear" w:color="auto" w:fill="auto"/>
            <w:vAlign w:val="center"/>
          </w:tcPr>
          <w:p w:rsidR="003D3C0A" w:rsidRPr="002571CC" w:rsidRDefault="003D3C0A" w:rsidP="001D7789">
            <w:pPr>
              <w:jc w:val="center"/>
              <w:rPr>
                <w:rFonts w:ascii="Arial" w:hAnsi="Arial" w:cs="Arial"/>
                <w:sz w:val="28"/>
                <w:szCs w:val="28"/>
                <w:lang w:val="fr-FR"/>
              </w:rPr>
            </w:pPr>
            <w:r w:rsidRPr="002571CC">
              <w:rPr>
                <w:rFonts w:ascii="Berlin Sans FB" w:hAnsi="Berlin Sans FB"/>
                <w:sz w:val="28"/>
                <w:szCs w:val="28"/>
                <w:lang w:val="fr-FR"/>
              </w:rPr>
              <w:t>Particularités physiques</w:t>
            </w:r>
          </w:p>
          <w:p w:rsidR="003D3C0A" w:rsidRPr="002571CC" w:rsidRDefault="003D3C0A" w:rsidP="001D7789">
            <w:pPr>
              <w:jc w:val="center"/>
              <w:rPr>
                <w:rFonts w:ascii="Berlin Sans FB" w:hAnsi="Berlin Sans FB"/>
                <w:sz w:val="28"/>
                <w:szCs w:val="28"/>
                <w:lang w:val="fr-FR"/>
              </w:rPr>
            </w:pPr>
            <w:proofErr w:type="gramStart"/>
            <w:r w:rsidRPr="002571CC">
              <w:rPr>
                <w:rFonts w:ascii="Berlin Sans FB" w:hAnsi="Berlin Sans FB"/>
                <w:sz w:val="28"/>
                <w:szCs w:val="28"/>
                <w:lang w:val="fr-FR"/>
              </w:rPr>
              <w:t>du</w:t>
            </w:r>
            <w:proofErr w:type="gramEnd"/>
            <w:r w:rsidRPr="002571CC">
              <w:rPr>
                <w:rFonts w:ascii="Berlin Sans FB" w:hAnsi="Berlin Sans FB"/>
                <w:sz w:val="28"/>
                <w:szCs w:val="28"/>
                <w:lang w:val="fr-FR"/>
              </w:rPr>
              <w:t xml:space="preserve"> territoire</w:t>
            </w:r>
          </w:p>
          <w:p w:rsidR="003D3C0A" w:rsidRPr="002571CC" w:rsidRDefault="003D3C0A" w:rsidP="001D7789">
            <w:pPr>
              <w:jc w:val="center"/>
              <w:rPr>
                <w:rFonts w:ascii="Berlin Sans FB" w:hAnsi="Berlin Sans FB"/>
                <w:sz w:val="28"/>
                <w:szCs w:val="28"/>
                <w:lang w:val="fr-FR"/>
              </w:rPr>
            </w:pPr>
          </w:p>
        </w:tc>
        <w:tc>
          <w:tcPr>
            <w:tcW w:w="12654" w:type="dxa"/>
            <w:shd w:val="clear" w:color="auto" w:fill="auto"/>
          </w:tcPr>
          <w:p w:rsidR="003D3C0A" w:rsidRPr="002571CC" w:rsidRDefault="003D3C0A" w:rsidP="001D7789">
            <w:pPr>
              <w:ind w:left="132"/>
              <w:rPr>
                <w:rFonts w:ascii="Berlin Sans FB" w:hAnsi="Berlin Sans FB"/>
                <w:lang w:val="fr-FR"/>
              </w:rPr>
            </w:pPr>
            <w:r w:rsidRPr="002571CC">
              <w:rPr>
                <w:rFonts w:ascii="Berlin Sans FB" w:hAnsi="Berlin Sans FB"/>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5189220</wp:posOffset>
                      </wp:positionH>
                      <wp:positionV relativeFrom="paragraph">
                        <wp:posOffset>139065</wp:posOffset>
                      </wp:positionV>
                      <wp:extent cx="2075815" cy="154876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54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C0A" w:rsidRDefault="003D3C0A" w:rsidP="003D3C0A">
                                  <w:r>
                                    <w:rPr>
                                      <w:noProof/>
                                    </w:rPr>
                                    <w:drawing>
                                      <wp:inline distT="0" distB="0" distL="0" distR="0">
                                        <wp:extent cx="1889760" cy="1455420"/>
                                        <wp:effectExtent l="0" t="0" r="0" b="0"/>
                                        <wp:docPr id="1" name="Picture 1" descr="tortue-geante-des-galapagos-menacee-d-extinction_5053_w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tue-geante-des-galapagos-menacee-d-extinction_5053_w460"/>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889760" cy="14554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6pt;margin-top:10.95pt;width:163.45pt;height:12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fgAIAAA4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" stroked="f">
                      <v:textbox style="mso-fit-shape-to-text:t">
                        <w:txbxContent>
                          <w:p w:rsidR="003D3C0A" w:rsidRDefault="003D3C0A" w:rsidP="003D3C0A">
                            <w:r>
                              <w:rPr>
                                <w:noProof/>
                              </w:rPr>
                              <w:drawing>
                                <wp:inline distT="0" distB="0" distL="0" distR="0">
                                  <wp:extent cx="1889760" cy="1455420"/>
                                  <wp:effectExtent l="0" t="0" r="0" b="0"/>
                                  <wp:docPr id="1" name="Picture 1" descr="tortue-geante-des-galapagos-menacee-d-extinction_5053_w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tue-geante-des-galapagos-menacee-d-extinction_5053_w460"/>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889760" cy="1455420"/>
                                          </a:xfrm>
                                          <a:prstGeom prst="rect">
                                            <a:avLst/>
                                          </a:prstGeom>
                                          <a:noFill/>
                                          <a:ln>
                                            <a:noFill/>
                                          </a:ln>
                                        </pic:spPr>
                                      </pic:pic>
                                    </a:graphicData>
                                  </a:graphic>
                                </wp:inline>
                              </w:drawing>
                            </w:r>
                          </w:p>
                        </w:txbxContent>
                      </v:textbox>
                    </v:shape>
                  </w:pict>
                </mc:Fallback>
              </mc:AlternateContent>
            </w:r>
          </w:p>
          <w:p w:rsidR="003D3C0A" w:rsidRPr="002571CC" w:rsidRDefault="003D3C0A" w:rsidP="003D3C0A">
            <w:pPr>
              <w:numPr>
                <w:ilvl w:val="0"/>
                <w:numId w:val="1"/>
              </w:numPr>
              <w:spacing w:line="360" w:lineRule="auto"/>
              <w:rPr>
                <w:rFonts w:ascii="Berlin Sans FB" w:hAnsi="Berlin Sans FB"/>
                <w:lang w:val="fr-FR"/>
              </w:rPr>
            </w:pPr>
            <w:r w:rsidRPr="002571CC">
              <w:rPr>
                <w:rFonts w:ascii="Berlin Sans FB" w:hAnsi="Berlin Sans FB"/>
                <w:lang w:val="fr-FR"/>
              </w:rPr>
              <w:t xml:space="preserve">Il s’agit d’un archipel (un regroupement d’îles) </w:t>
            </w:r>
          </w:p>
          <w:p w:rsidR="003D3C0A" w:rsidRPr="002571CC" w:rsidRDefault="003D3C0A" w:rsidP="003D3C0A">
            <w:pPr>
              <w:numPr>
                <w:ilvl w:val="0"/>
                <w:numId w:val="1"/>
              </w:numPr>
              <w:tabs>
                <w:tab w:val="clear" w:pos="1077"/>
              </w:tabs>
              <w:spacing w:line="360" w:lineRule="auto"/>
              <w:rPr>
                <w:rFonts w:ascii="Berlin Sans FB" w:hAnsi="Berlin Sans FB"/>
                <w:lang w:val="fr-FR"/>
              </w:rPr>
            </w:pPr>
            <w:r w:rsidRPr="002571CC">
              <w:rPr>
                <w:rFonts w:ascii="Berlin Sans FB" w:hAnsi="Berlin Sans FB"/>
                <w:lang w:val="fr-FR"/>
              </w:rPr>
              <w:t>Ces îles sont très éloignées du continent de l’Amérique du Sud</w:t>
            </w:r>
          </w:p>
          <w:p w:rsidR="003D3C0A" w:rsidRPr="002571CC" w:rsidRDefault="003D3C0A" w:rsidP="003D3C0A">
            <w:pPr>
              <w:numPr>
                <w:ilvl w:val="0"/>
                <w:numId w:val="1"/>
              </w:numPr>
              <w:tabs>
                <w:tab w:val="clear" w:pos="1077"/>
              </w:tabs>
              <w:spacing w:line="360" w:lineRule="auto"/>
              <w:rPr>
                <w:rFonts w:ascii="Berlin Sans FB" w:hAnsi="Berlin Sans FB"/>
                <w:lang w:val="fr-FR"/>
              </w:rPr>
            </w:pPr>
            <w:r w:rsidRPr="002571CC">
              <w:rPr>
                <w:rFonts w:ascii="Berlin Sans FB" w:hAnsi="Berlin Sans FB"/>
                <w:lang w:val="fr-FR"/>
              </w:rPr>
              <w:t>Le territoire ne se prête pas à l’agriculture</w:t>
            </w:r>
          </w:p>
          <w:p w:rsidR="003D3C0A" w:rsidRPr="002571CC" w:rsidRDefault="003D3C0A" w:rsidP="003D3C0A">
            <w:pPr>
              <w:numPr>
                <w:ilvl w:val="0"/>
                <w:numId w:val="1"/>
              </w:numPr>
              <w:tabs>
                <w:tab w:val="clear" w:pos="1077"/>
              </w:tabs>
              <w:spacing w:line="360" w:lineRule="auto"/>
              <w:rPr>
                <w:rFonts w:ascii="Berlin Sans FB" w:hAnsi="Berlin Sans FB"/>
                <w:lang w:val="fr-FR"/>
              </w:rPr>
            </w:pPr>
            <w:r w:rsidRPr="002571CC">
              <w:rPr>
                <w:rFonts w:ascii="Berlin Sans FB" w:hAnsi="Berlin Sans FB"/>
                <w:lang w:val="fr-FR"/>
              </w:rPr>
              <w:t xml:space="preserve">Le territoire compte peu de ressource en eau douce </w:t>
            </w:r>
          </w:p>
          <w:p w:rsidR="003D3C0A" w:rsidRPr="002571CC" w:rsidRDefault="003D3C0A" w:rsidP="003D3C0A">
            <w:pPr>
              <w:numPr>
                <w:ilvl w:val="0"/>
                <w:numId w:val="1"/>
              </w:numPr>
              <w:tabs>
                <w:tab w:val="clear" w:pos="1077"/>
              </w:tabs>
              <w:spacing w:line="360" w:lineRule="auto"/>
              <w:rPr>
                <w:rFonts w:ascii="Berlin Sans FB" w:hAnsi="Berlin Sans FB"/>
                <w:lang w:val="fr-FR"/>
              </w:rPr>
            </w:pPr>
            <w:r w:rsidRPr="002571CC">
              <w:rPr>
                <w:rFonts w:ascii="Berlin Sans FB" w:hAnsi="Berlin Sans FB"/>
                <w:lang w:val="fr-FR"/>
              </w:rPr>
              <w:t>Presque la totalité du territoire (96%) est un parc national</w:t>
            </w:r>
          </w:p>
          <w:p w:rsidR="003D3C0A" w:rsidRPr="002571CC" w:rsidRDefault="003D3C0A" w:rsidP="003D3C0A">
            <w:pPr>
              <w:numPr>
                <w:ilvl w:val="0"/>
                <w:numId w:val="1"/>
              </w:numPr>
              <w:tabs>
                <w:tab w:val="clear" w:pos="1077"/>
              </w:tabs>
              <w:spacing w:line="360" w:lineRule="auto"/>
              <w:rPr>
                <w:rFonts w:ascii="Berlin Sans FB" w:hAnsi="Berlin Sans FB"/>
                <w:lang w:val="fr-FR"/>
              </w:rPr>
            </w:pPr>
            <w:r w:rsidRPr="002571CC">
              <w:rPr>
                <w:rFonts w:ascii="Berlin Sans FB" w:hAnsi="Berlin Sans FB"/>
                <w:lang w:val="fr-FR"/>
              </w:rPr>
              <w:t>Il y a plusieurs volcans sur le territoire</w:t>
            </w:r>
          </w:p>
        </w:tc>
      </w:tr>
      <w:tr w:rsidR="003D3C0A" w:rsidRPr="002571CC" w:rsidTr="001D7789">
        <w:tc>
          <w:tcPr>
            <w:tcW w:w="2268" w:type="dxa"/>
            <w:shd w:val="clear" w:color="auto" w:fill="auto"/>
            <w:vAlign w:val="center"/>
          </w:tcPr>
          <w:p w:rsidR="003D3C0A" w:rsidRPr="002571CC" w:rsidRDefault="003D3C0A" w:rsidP="001D7789">
            <w:pPr>
              <w:jc w:val="center"/>
              <w:rPr>
                <w:rFonts w:ascii="Berlin Sans FB" w:hAnsi="Berlin Sans FB"/>
                <w:sz w:val="28"/>
                <w:szCs w:val="28"/>
                <w:lang w:val="fr-FR"/>
              </w:rPr>
            </w:pPr>
            <w:r w:rsidRPr="002571CC">
              <w:rPr>
                <w:rFonts w:ascii="Berlin Sans FB" w:hAnsi="Berlin Sans FB"/>
                <w:sz w:val="28"/>
                <w:szCs w:val="28"/>
                <w:lang w:val="fr-FR"/>
              </w:rPr>
              <w:t xml:space="preserve">La biodiversité </w:t>
            </w:r>
          </w:p>
          <w:p w:rsidR="003D3C0A" w:rsidRPr="002571CC" w:rsidRDefault="003D3C0A" w:rsidP="001D7789">
            <w:pPr>
              <w:jc w:val="center"/>
              <w:rPr>
                <w:rFonts w:ascii="Berlin Sans FB" w:hAnsi="Berlin Sans FB"/>
                <w:sz w:val="28"/>
                <w:szCs w:val="28"/>
                <w:lang w:val="fr-FR"/>
              </w:rPr>
            </w:pPr>
            <w:proofErr w:type="gramStart"/>
            <w:r w:rsidRPr="002571CC">
              <w:rPr>
                <w:rFonts w:ascii="Berlin Sans FB" w:hAnsi="Berlin Sans FB"/>
                <w:sz w:val="28"/>
                <w:szCs w:val="28"/>
                <w:lang w:val="fr-FR"/>
              </w:rPr>
              <w:t>du</w:t>
            </w:r>
            <w:proofErr w:type="gramEnd"/>
            <w:r w:rsidRPr="002571CC">
              <w:rPr>
                <w:rFonts w:ascii="Berlin Sans FB" w:hAnsi="Berlin Sans FB"/>
                <w:sz w:val="28"/>
                <w:szCs w:val="28"/>
                <w:lang w:val="fr-FR"/>
              </w:rPr>
              <w:t xml:space="preserve"> territoire</w:t>
            </w:r>
          </w:p>
          <w:p w:rsidR="003D3C0A" w:rsidRPr="002571CC" w:rsidRDefault="003D3C0A" w:rsidP="001D7789">
            <w:pPr>
              <w:jc w:val="center"/>
              <w:rPr>
                <w:rFonts w:ascii="Berlin Sans FB" w:hAnsi="Berlin Sans FB"/>
                <w:lang w:val="fr-FR"/>
              </w:rPr>
            </w:pPr>
            <w:r w:rsidRPr="002571CC">
              <w:rPr>
                <w:rFonts w:ascii="Berlin Sans FB" w:hAnsi="Berlin Sans FB"/>
                <w:lang w:val="fr-FR"/>
              </w:rPr>
              <w:t>(p.262-263)</w:t>
            </w:r>
          </w:p>
        </w:tc>
        <w:tc>
          <w:tcPr>
            <w:tcW w:w="12654" w:type="dxa"/>
            <w:shd w:val="clear" w:color="auto" w:fill="auto"/>
          </w:tcPr>
          <w:p w:rsidR="003D3C0A" w:rsidRPr="002571CC" w:rsidRDefault="003D3C0A" w:rsidP="001D7789">
            <w:pPr>
              <w:spacing w:line="360" w:lineRule="auto"/>
              <w:ind w:left="714"/>
              <w:rPr>
                <w:rFonts w:ascii="Berlin Sans FB" w:hAnsi="Berlin Sans FB"/>
                <w:sz w:val="16"/>
                <w:szCs w:val="16"/>
                <w:lang w:val="fr-FR"/>
              </w:rPr>
            </w:pPr>
          </w:p>
          <w:p w:rsidR="003D3C0A" w:rsidRPr="002571CC" w:rsidRDefault="003D3C0A" w:rsidP="003D3C0A">
            <w:pPr>
              <w:numPr>
                <w:ilvl w:val="0"/>
                <w:numId w:val="1"/>
              </w:numPr>
              <w:spacing w:line="360" w:lineRule="auto"/>
              <w:ind w:left="1071" w:hanging="357"/>
              <w:rPr>
                <w:rFonts w:ascii="Berlin Sans FB" w:hAnsi="Berlin Sans FB"/>
                <w:lang w:val="fr-FR"/>
              </w:rPr>
            </w:pPr>
            <w:r w:rsidRPr="002571CC">
              <w:rPr>
                <w:rFonts w:ascii="Berlin Sans FB" w:hAnsi="Berlin Sans FB"/>
                <w:lang w:val="fr-FR"/>
              </w:rPr>
              <w:t>58 espèces d’oiseaux nicheurs dont la moitié est endémiques (espèce ne vivant qu’à un seul endroit sur la planète).</w:t>
            </w:r>
          </w:p>
          <w:p w:rsidR="003D3C0A" w:rsidRPr="002571CC" w:rsidRDefault="003D3C0A" w:rsidP="001D7789">
            <w:pPr>
              <w:spacing w:line="360" w:lineRule="auto"/>
              <w:ind w:left="1050"/>
              <w:rPr>
                <w:rFonts w:ascii="Berlin Sans FB" w:hAnsi="Berlin Sans FB"/>
                <w:lang w:val="fr-FR"/>
              </w:rPr>
            </w:pPr>
            <w:r w:rsidRPr="002571CC">
              <w:rPr>
                <w:rFonts w:ascii="Berlin Sans FB" w:hAnsi="Berlin Sans FB"/>
                <w:lang w:val="fr-FR"/>
              </w:rPr>
              <w:t>Exemples d’oiseaux</w:t>
            </w:r>
            <w:r>
              <w:rPr>
                <w:rFonts w:ascii="Berlin Sans FB" w:hAnsi="Berlin Sans FB"/>
                <w:lang w:val="fr-FR"/>
              </w:rPr>
              <w:t xml:space="preserve"> : le cormoran aptère, l’albatros des </w:t>
            </w:r>
            <w:proofErr w:type="spellStart"/>
            <w:r>
              <w:rPr>
                <w:rFonts w:ascii="Berlin Sans FB" w:hAnsi="Berlin Sans FB"/>
                <w:lang w:val="fr-FR"/>
              </w:rPr>
              <w:t>Galapagos</w:t>
            </w:r>
            <w:proofErr w:type="spellEnd"/>
            <w:r>
              <w:rPr>
                <w:rFonts w:ascii="Berlin Sans FB" w:hAnsi="Berlin Sans FB"/>
                <w:lang w:val="fr-FR"/>
              </w:rPr>
              <w:t xml:space="preserve">, le manchot des </w:t>
            </w:r>
            <w:proofErr w:type="spellStart"/>
            <w:r>
              <w:rPr>
                <w:rFonts w:ascii="Berlin Sans FB" w:hAnsi="Berlin Sans FB"/>
                <w:lang w:val="fr-FR"/>
              </w:rPr>
              <w:t>Galapagos</w:t>
            </w:r>
            <w:proofErr w:type="spellEnd"/>
            <w:r>
              <w:rPr>
                <w:rFonts w:ascii="Berlin Sans FB" w:hAnsi="Berlin Sans FB"/>
                <w:lang w:val="fr-FR"/>
              </w:rPr>
              <w:t>, la frégate du Pacifique, le fou à pattes rouges, le fou à pattes bleues.</w:t>
            </w:r>
          </w:p>
          <w:p w:rsidR="003D3C0A" w:rsidRPr="002571CC" w:rsidRDefault="003D3C0A" w:rsidP="001D7789">
            <w:pPr>
              <w:spacing w:line="360" w:lineRule="auto"/>
              <w:ind w:left="1050"/>
              <w:rPr>
                <w:rFonts w:ascii="Berlin Sans FB" w:hAnsi="Berlin Sans FB"/>
                <w:sz w:val="16"/>
                <w:szCs w:val="16"/>
                <w:lang w:val="fr-FR"/>
              </w:rPr>
            </w:pPr>
          </w:p>
          <w:p w:rsidR="003D3C0A" w:rsidRPr="002571CC" w:rsidRDefault="003D3C0A" w:rsidP="003D3C0A">
            <w:pPr>
              <w:numPr>
                <w:ilvl w:val="0"/>
                <w:numId w:val="1"/>
              </w:numPr>
              <w:spacing w:line="360" w:lineRule="auto"/>
              <w:ind w:left="1071" w:hanging="357"/>
              <w:rPr>
                <w:rFonts w:ascii="Berlin Sans FB" w:hAnsi="Berlin Sans FB"/>
                <w:lang w:val="fr-FR"/>
              </w:rPr>
            </w:pPr>
            <w:r w:rsidRPr="002571CC">
              <w:rPr>
                <w:rFonts w:ascii="Berlin Sans FB" w:hAnsi="Berlin Sans FB"/>
                <w:lang w:val="fr-FR"/>
              </w:rPr>
              <w:t>40 espèces de reptiles, la plupart endémiques.</w:t>
            </w:r>
          </w:p>
          <w:p w:rsidR="003D3C0A" w:rsidRPr="002571CC" w:rsidRDefault="003D3C0A" w:rsidP="001D7789">
            <w:pPr>
              <w:spacing w:line="360" w:lineRule="auto"/>
              <w:ind w:left="714" w:firstLine="336"/>
              <w:rPr>
                <w:rFonts w:ascii="Berlin Sans FB" w:hAnsi="Berlin Sans FB"/>
                <w:lang w:val="fr-FR"/>
              </w:rPr>
            </w:pPr>
            <w:r w:rsidRPr="002571CC">
              <w:rPr>
                <w:rFonts w:ascii="Berlin Sans FB" w:hAnsi="Berlin Sans FB"/>
                <w:lang w:val="fr-FR"/>
              </w:rPr>
              <w:t xml:space="preserve">Exemples de reptiles : </w:t>
            </w:r>
            <w:r>
              <w:rPr>
                <w:rFonts w:ascii="Berlin Sans FB" w:hAnsi="Berlin Sans FB"/>
                <w:lang w:val="fr-FR"/>
              </w:rPr>
              <w:t>La tortue géante, l’iguane marin et terrestre</w:t>
            </w:r>
          </w:p>
          <w:p w:rsidR="003D3C0A" w:rsidRPr="002571CC" w:rsidRDefault="003D3C0A" w:rsidP="001D7789">
            <w:pPr>
              <w:spacing w:line="360" w:lineRule="auto"/>
              <w:ind w:left="714" w:firstLine="336"/>
              <w:rPr>
                <w:rFonts w:ascii="Berlin Sans FB" w:hAnsi="Berlin Sans FB"/>
                <w:sz w:val="16"/>
                <w:szCs w:val="16"/>
                <w:lang w:val="fr-FR"/>
              </w:rPr>
            </w:pPr>
          </w:p>
          <w:p w:rsidR="003D3C0A" w:rsidRPr="002571CC" w:rsidRDefault="003D3C0A" w:rsidP="003D3C0A">
            <w:pPr>
              <w:numPr>
                <w:ilvl w:val="0"/>
                <w:numId w:val="1"/>
              </w:numPr>
              <w:spacing w:line="360" w:lineRule="auto"/>
              <w:ind w:left="1071" w:hanging="357"/>
              <w:rPr>
                <w:rFonts w:ascii="Berlin Sans FB" w:hAnsi="Berlin Sans FB"/>
                <w:lang w:val="fr-FR"/>
              </w:rPr>
            </w:pPr>
            <w:r w:rsidRPr="002571CC">
              <w:rPr>
                <w:rFonts w:ascii="Berlin Sans FB" w:hAnsi="Berlin Sans FB"/>
                <w:lang w:val="fr-FR"/>
              </w:rPr>
              <w:t xml:space="preserve">16 espèces de mammifères, dont 88% sont endémiques. </w:t>
            </w:r>
          </w:p>
          <w:p w:rsidR="003D3C0A" w:rsidRPr="002571CC" w:rsidRDefault="003D3C0A" w:rsidP="001D7789">
            <w:pPr>
              <w:spacing w:line="360" w:lineRule="auto"/>
              <w:ind w:left="714" w:firstLine="336"/>
              <w:rPr>
                <w:rFonts w:ascii="Berlin Sans FB" w:hAnsi="Berlin Sans FB"/>
                <w:lang w:val="fr-FR"/>
              </w:rPr>
            </w:pPr>
            <w:r w:rsidRPr="002571CC">
              <w:rPr>
                <w:rFonts w:ascii="Berlin Sans FB" w:hAnsi="Berlin Sans FB"/>
                <w:lang w:val="fr-FR"/>
              </w:rPr>
              <w:t xml:space="preserve">Exemples de mammifères : </w:t>
            </w:r>
            <w:r>
              <w:rPr>
                <w:rFonts w:ascii="Berlin Sans FB" w:hAnsi="Berlin Sans FB"/>
                <w:lang w:val="fr-FR"/>
              </w:rPr>
              <w:t>chèvres</w:t>
            </w:r>
            <w:r w:rsidRPr="002571CC">
              <w:rPr>
                <w:rFonts w:ascii="Berlin Sans FB" w:hAnsi="Berlin Sans FB"/>
                <w:lang w:val="fr-FR"/>
              </w:rPr>
              <w:t>_</w:t>
            </w:r>
          </w:p>
          <w:p w:rsidR="003D3C0A" w:rsidRPr="002571CC" w:rsidRDefault="003D3C0A" w:rsidP="001D7789">
            <w:pPr>
              <w:spacing w:line="360" w:lineRule="auto"/>
              <w:ind w:left="714" w:firstLine="336"/>
              <w:rPr>
                <w:rFonts w:ascii="Berlin Sans FB" w:hAnsi="Berlin Sans FB"/>
                <w:sz w:val="16"/>
                <w:szCs w:val="16"/>
                <w:lang w:val="fr-FR"/>
              </w:rPr>
            </w:pPr>
          </w:p>
          <w:p w:rsidR="003D3C0A" w:rsidRPr="002571CC" w:rsidRDefault="003D3C0A" w:rsidP="003D3C0A">
            <w:pPr>
              <w:numPr>
                <w:ilvl w:val="0"/>
                <w:numId w:val="1"/>
              </w:numPr>
              <w:spacing w:line="360" w:lineRule="auto"/>
              <w:ind w:left="1071" w:hanging="357"/>
              <w:rPr>
                <w:rFonts w:ascii="Berlin Sans FB" w:hAnsi="Berlin Sans FB"/>
                <w:lang w:val="fr-FR"/>
              </w:rPr>
            </w:pPr>
            <w:r w:rsidRPr="002571CC">
              <w:rPr>
                <w:rFonts w:ascii="Berlin Sans FB" w:hAnsi="Berlin Sans FB"/>
                <w:lang w:val="fr-FR"/>
              </w:rPr>
              <w:t xml:space="preserve">560 espèces de plantes, dont 32% sont endémiques. </w:t>
            </w:r>
          </w:p>
          <w:p w:rsidR="003D3C0A" w:rsidRPr="002571CC" w:rsidRDefault="003D3C0A" w:rsidP="001D7789">
            <w:pPr>
              <w:spacing w:line="360" w:lineRule="auto"/>
              <w:ind w:left="714" w:firstLine="378"/>
              <w:rPr>
                <w:rFonts w:ascii="Berlin Sans FB" w:hAnsi="Berlin Sans FB"/>
                <w:lang w:val="fr-FR"/>
              </w:rPr>
            </w:pPr>
            <w:r w:rsidRPr="002571CC">
              <w:rPr>
                <w:rFonts w:ascii="Berlin Sans FB" w:hAnsi="Berlin Sans FB"/>
                <w:lang w:val="fr-FR"/>
              </w:rPr>
              <w:t xml:space="preserve">Exemples de plantes : </w:t>
            </w:r>
            <w:r>
              <w:rPr>
                <w:rFonts w:ascii="Berlin Sans FB" w:hAnsi="Berlin Sans FB"/>
                <w:lang w:val="fr-FR"/>
              </w:rPr>
              <w:t xml:space="preserve">la mangrove rouge des </w:t>
            </w:r>
            <w:proofErr w:type="spellStart"/>
            <w:r>
              <w:rPr>
                <w:rFonts w:ascii="Berlin Sans FB" w:hAnsi="Berlin Sans FB"/>
                <w:lang w:val="fr-FR"/>
              </w:rPr>
              <w:t>Galapagos</w:t>
            </w:r>
            <w:proofErr w:type="spellEnd"/>
            <w:r>
              <w:rPr>
                <w:rFonts w:ascii="Berlin Sans FB" w:hAnsi="Berlin Sans FB"/>
                <w:lang w:val="fr-FR"/>
              </w:rPr>
              <w:t xml:space="preserve">, la </w:t>
            </w:r>
            <w:proofErr w:type="spellStart"/>
            <w:r>
              <w:rPr>
                <w:rFonts w:ascii="Berlin Sans FB" w:hAnsi="Berlin Sans FB"/>
                <w:lang w:val="fr-FR"/>
              </w:rPr>
              <w:t>scalesia</w:t>
            </w:r>
            <w:proofErr w:type="spellEnd"/>
            <w:r>
              <w:rPr>
                <w:rFonts w:ascii="Berlin Sans FB" w:hAnsi="Berlin Sans FB"/>
                <w:lang w:val="fr-FR"/>
              </w:rPr>
              <w:t xml:space="preserve"> </w:t>
            </w:r>
            <w:proofErr w:type="spellStart"/>
            <w:r>
              <w:rPr>
                <w:rFonts w:ascii="Berlin Sans FB" w:hAnsi="Berlin Sans FB"/>
                <w:lang w:val="fr-FR"/>
              </w:rPr>
              <w:t>pedunculata</w:t>
            </w:r>
            <w:proofErr w:type="spellEnd"/>
            <w:r>
              <w:rPr>
                <w:rFonts w:ascii="Berlin Sans FB" w:hAnsi="Berlin Sans FB"/>
                <w:lang w:val="fr-FR"/>
              </w:rPr>
              <w:t>, le cactus à fleurs jaunes</w:t>
            </w:r>
          </w:p>
          <w:p w:rsidR="003D3C0A" w:rsidRPr="002571CC" w:rsidRDefault="003D3C0A" w:rsidP="001D7789">
            <w:pPr>
              <w:spacing w:line="360" w:lineRule="auto"/>
              <w:ind w:left="714" w:firstLine="378"/>
              <w:rPr>
                <w:rFonts w:ascii="Berlin Sans FB" w:hAnsi="Berlin Sans FB"/>
                <w:lang w:val="fr-FR"/>
              </w:rPr>
            </w:pPr>
          </w:p>
          <w:p w:rsidR="003D3C0A" w:rsidRPr="002571CC" w:rsidRDefault="003D3C0A" w:rsidP="001D7789">
            <w:pPr>
              <w:rPr>
                <w:rFonts w:ascii="Berlin Sans FB" w:hAnsi="Berlin Sans FB"/>
                <w:lang w:val="fr-FR"/>
              </w:rPr>
            </w:pPr>
          </w:p>
        </w:tc>
      </w:tr>
    </w:tbl>
    <w:p w:rsidR="003D3C0A" w:rsidRDefault="003D3C0A" w:rsidP="003D3C0A">
      <w:pPr>
        <w:jc w:val="center"/>
        <w:rPr>
          <w:rFonts w:ascii="Berlin Sans FB" w:hAnsi="Berlin Sans FB"/>
          <w:lang w:val="fr-FR"/>
        </w:rPr>
      </w:pPr>
    </w:p>
    <w:p w:rsidR="003D3C0A" w:rsidRDefault="003D3C0A" w:rsidP="003D3C0A">
      <w:pPr>
        <w:jc w:val="center"/>
        <w:rPr>
          <w:rFonts w:ascii="Berlin Sans FB" w:hAnsi="Berlin Sans FB"/>
          <w:b/>
          <w:sz w:val="40"/>
          <w:szCs w:val="40"/>
          <w:lang w:val="fr-FR"/>
        </w:rPr>
      </w:pPr>
    </w:p>
    <w:p w:rsidR="003D3C0A" w:rsidRDefault="003D3C0A" w:rsidP="003D3C0A">
      <w:pPr>
        <w:jc w:val="center"/>
        <w:rPr>
          <w:rFonts w:ascii="Berlin Sans FB" w:hAnsi="Berlin Sans FB"/>
          <w:b/>
          <w:sz w:val="40"/>
          <w:szCs w:val="40"/>
          <w:lang w:val="fr-FR"/>
        </w:rPr>
      </w:pPr>
    </w:p>
    <w:p w:rsidR="003D3C0A" w:rsidRDefault="003D3C0A" w:rsidP="003D3C0A">
      <w:pPr>
        <w:jc w:val="center"/>
        <w:rPr>
          <w:rFonts w:ascii="Berlin Sans FB" w:hAnsi="Berlin Sans FB"/>
          <w:lang w:val="fr-FR"/>
        </w:rPr>
      </w:pPr>
      <w:r w:rsidRPr="00E73879">
        <w:rPr>
          <w:rFonts w:ascii="Berlin Sans FB" w:hAnsi="Berlin Sans FB"/>
          <w:b/>
          <w:sz w:val="40"/>
          <w:szCs w:val="40"/>
          <w:lang w:val="fr-FR"/>
        </w:rPr>
        <w:t>LE TERRITOIRE DES ÎLES GALÁPAGOS</w:t>
      </w:r>
      <w:r>
        <w:rPr>
          <w:rFonts w:ascii="Berlin Sans FB" w:hAnsi="Berlin Sans FB"/>
          <w:b/>
          <w:sz w:val="40"/>
          <w:szCs w:val="40"/>
          <w:lang w:val="fr-FR"/>
        </w:rPr>
        <w:t xml:space="preserve"> </w:t>
      </w:r>
      <w:r>
        <w:rPr>
          <w:rFonts w:ascii="Berlin Sans FB" w:hAnsi="Berlin Sans FB"/>
          <w:lang w:val="fr-FR"/>
        </w:rPr>
        <w:t>(Suite)</w:t>
      </w:r>
    </w:p>
    <w:p w:rsidR="003D3C0A" w:rsidRDefault="003D3C0A" w:rsidP="003D3C0A">
      <w:pPr>
        <w:jc w:val="center"/>
        <w:rPr>
          <w:rFonts w:ascii="Berlin Sans FB" w:hAnsi="Berlin Sans FB"/>
          <w:lang w:val="fr-FR"/>
        </w:rPr>
      </w:pPr>
    </w:p>
    <w:p w:rsidR="003D3C0A" w:rsidRPr="00676DB8" w:rsidRDefault="003D3C0A" w:rsidP="003D3C0A">
      <w:pPr>
        <w:jc w:val="center"/>
        <w:rPr>
          <w:rFonts w:ascii="Berlin Sans FB" w:hAnsi="Berlin Sans FB"/>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7523"/>
      </w:tblGrid>
      <w:tr w:rsidR="003D3C0A" w:rsidRPr="002571CC" w:rsidTr="001D7789">
        <w:tc>
          <w:tcPr>
            <w:tcW w:w="2268" w:type="dxa"/>
            <w:shd w:val="clear" w:color="auto" w:fill="auto"/>
            <w:vAlign w:val="center"/>
          </w:tcPr>
          <w:p w:rsidR="003D3C0A" w:rsidRPr="002571CC" w:rsidRDefault="003D3C0A" w:rsidP="001D7789">
            <w:pPr>
              <w:jc w:val="center"/>
              <w:rPr>
                <w:rFonts w:ascii="Berlin Sans FB" w:hAnsi="Berlin Sans FB"/>
                <w:sz w:val="28"/>
                <w:szCs w:val="28"/>
                <w:lang w:val="fr-FR"/>
              </w:rPr>
            </w:pPr>
            <w:r w:rsidRPr="002571CC">
              <w:rPr>
                <w:rFonts w:ascii="Berlin Sans FB" w:hAnsi="Berlin Sans FB"/>
                <w:sz w:val="28"/>
                <w:szCs w:val="28"/>
                <w:lang w:val="fr-FR"/>
              </w:rPr>
              <w:lastRenderedPageBreak/>
              <w:t>Principales</w:t>
            </w:r>
          </w:p>
          <w:p w:rsidR="003D3C0A" w:rsidRPr="002571CC" w:rsidRDefault="003D3C0A" w:rsidP="001D7789">
            <w:pPr>
              <w:jc w:val="center"/>
              <w:rPr>
                <w:rFonts w:ascii="Berlin Sans FB" w:hAnsi="Berlin Sans FB"/>
                <w:sz w:val="28"/>
                <w:szCs w:val="28"/>
                <w:lang w:val="fr-FR"/>
              </w:rPr>
            </w:pPr>
            <w:proofErr w:type="gramStart"/>
            <w:r w:rsidRPr="002571CC">
              <w:rPr>
                <w:rFonts w:ascii="Berlin Sans FB" w:hAnsi="Berlin Sans FB"/>
                <w:sz w:val="28"/>
                <w:szCs w:val="28"/>
                <w:lang w:val="fr-FR"/>
              </w:rPr>
              <w:t>menaces</w:t>
            </w:r>
            <w:proofErr w:type="gramEnd"/>
            <w:r w:rsidRPr="002571CC">
              <w:rPr>
                <w:rFonts w:ascii="Berlin Sans FB" w:hAnsi="Berlin Sans FB"/>
                <w:sz w:val="28"/>
                <w:szCs w:val="28"/>
                <w:lang w:val="fr-FR"/>
              </w:rPr>
              <w:t xml:space="preserve"> </w:t>
            </w:r>
          </w:p>
          <w:p w:rsidR="003D3C0A" w:rsidRPr="002571CC" w:rsidRDefault="003D3C0A" w:rsidP="001D7789">
            <w:pPr>
              <w:jc w:val="center"/>
              <w:rPr>
                <w:rFonts w:ascii="Berlin Sans FB" w:hAnsi="Berlin Sans FB"/>
                <w:sz w:val="28"/>
                <w:szCs w:val="28"/>
                <w:lang w:val="fr-FR"/>
              </w:rPr>
            </w:pPr>
            <w:r w:rsidRPr="002571CC">
              <w:rPr>
                <w:rFonts w:ascii="Berlin Sans FB" w:hAnsi="Berlin Sans FB"/>
                <w:sz w:val="28"/>
                <w:szCs w:val="28"/>
                <w:lang w:val="fr-FR"/>
              </w:rPr>
              <w:t>du territoire</w:t>
            </w:r>
          </w:p>
        </w:tc>
        <w:tc>
          <w:tcPr>
            <w:tcW w:w="12654" w:type="dxa"/>
            <w:shd w:val="clear" w:color="auto" w:fill="auto"/>
          </w:tcPr>
          <w:p w:rsidR="003D3C0A" w:rsidRPr="002571CC" w:rsidRDefault="003D3C0A" w:rsidP="001D7789">
            <w:pPr>
              <w:ind w:left="132"/>
              <w:rPr>
                <w:rFonts w:ascii="Berlin Sans FB" w:hAnsi="Berlin Sans FB"/>
                <w:lang w:val="fr-FR"/>
              </w:rPr>
            </w:pPr>
          </w:p>
          <w:p w:rsidR="003D3C0A" w:rsidRPr="002571CC" w:rsidRDefault="003D3C0A" w:rsidP="001D7789">
            <w:pPr>
              <w:spacing w:line="360" w:lineRule="auto"/>
              <w:ind w:left="717"/>
              <w:rPr>
                <w:rFonts w:ascii="Berlin Sans FB" w:hAnsi="Berlin Sans FB"/>
                <w:lang w:val="fr-FR"/>
              </w:rPr>
            </w:pPr>
          </w:p>
          <w:p w:rsidR="003D3C0A" w:rsidRPr="002571CC" w:rsidRDefault="003D3C0A" w:rsidP="001D7789">
            <w:pPr>
              <w:spacing w:line="360" w:lineRule="auto"/>
              <w:ind w:left="717"/>
              <w:rPr>
                <w:rFonts w:ascii="Berlin Sans FB" w:hAnsi="Berlin Sans FB"/>
                <w:lang w:val="fr-FR"/>
              </w:rPr>
            </w:pPr>
          </w:p>
          <w:p w:rsidR="003D3C0A" w:rsidRPr="00663048" w:rsidRDefault="003D3C0A" w:rsidP="003D3C0A">
            <w:pPr>
              <w:numPr>
                <w:ilvl w:val="0"/>
                <w:numId w:val="1"/>
              </w:numPr>
              <w:spacing w:line="360" w:lineRule="auto"/>
              <w:rPr>
                <w:rFonts w:ascii="Berlin Sans FB" w:hAnsi="Berlin Sans FB"/>
                <w:sz w:val="28"/>
                <w:szCs w:val="28"/>
                <w:lang w:val="fr-FR"/>
              </w:rPr>
            </w:pPr>
            <w:r w:rsidRPr="00663048">
              <w:rPr>
                <w:rFonts w:ascii="Berlin Sans FB" w:hAnsi="Berlin Sans FB"/>
                <w:sz w:val="28"/>
                <w:szCs w:val="28"/>
                <w:lang w:val="fr-FR"/>
              </w:rPr>
              <w:t>La mangrove pourrait être menacée par des pêcheurs qui la transformeraient en ferme d’élevage de crevettes. P. 262</w:t>
            </w:r>
          </w:p>
          <w:p w:rsidR="003D3C0A" w:rsidRPr="00663048" w:rsidRDefault="003D3C0A" w:rsidP="003D3C0A">
            <w:pPr>
              <w:numPr>
                <w:ilvl w:val="0"/>
                <w:numId w:val="1"/>
              </w:numPr>
              <w:spacing w:line="360" w:lineRule="auto"/>
              <w:rPr>
                <w:rFonts w:ascii="Berlin Sans FB" w:hAnsi="Berlin Sans FB"/>
                <w:sz w:val="28"/>
                <w:szCs w:val="28"/>
                <w:lang w:val="fr-FR"/>
              </w:rPr>
            </w:pPr>
            <w:r w:rsidRPr="00663048">
              <w:rPr>
                <w:rFonts w:ascii="Berlin Sans FB" w:hAnsi="Berlin Sans FB"/>
                <w:sz w:val="28"/>
                <w:szCs w:val="28"/>
                <w:lang w:val="fr-FR"/>
              </w:rPr>
              <w:t xml:space="preserve">Les chèvres compromettent la survie du </w:t>
            </w:r>
            <w:proofErr w:type="spellStart"/>
            <w:r w:rsidRPr="00663048">
              <w:rPr>
                <w:rFonts w:ascii="Berlin Sans FB" w:hAnsi="Berlin Sans FB"/>
                <w:sz w:val="28"/>
                <w:szCs w:val="28"/>
                <w:lang w:val="fr-FR"/>
              </w:rPr>
              <w:t>scalesia</w:t>
            </w:r>
            <w:proofErr w:type="spellEnd"/>
            <w:r w:rsidRPr="00663048">
              <w:rPr>
                <w:rFonts w:ascii="Berlin Sans FB" w:hAnsi="Berlin Sans FB"/>
                <w:sz w:val="28"/>
                <w:szCs w:val="28"/>
                <w:lang w:val="fr-FR"/>
              </w:rPr>
              <w:t xml:space="preserve">, car elles broutent ses jeunes plants. De </w:t>
            </w:r>
            <w:proofErr w:type="spellStart"/>
            <w:proofErr w:type="gramStart"/>
            <w:r w:rsidRPr="00663048">
              <w:rPr>
                <w:rFonts w:ascii="Berlin Sans FB" w:hAnsi="Berlin Sans FB"/>
                <w:sz w:val="28"/>
                <w:szCs w:val="28"/>
                <w:lang w:val="fr-FR"/>
              </w:rPr>
              <w:t>plus,le</w:t>
            </w:r>
            <w:proofErr w:type="spellEnd"/>
            <w:proofErr w:type="gramEnd"/>
            <w:r w:rsidRPr="00663048">
              <w:rPr>
                <w:rFonts w:ascii="Berlin Sans FB" w:hAnsi="Berlin Sans FB"/>
                <w:sz w:val="28"/>
                <w:szCs w:val="28"/>
                <w:lang w:val="fr-FR"/>
              </w:rPr>
              <w:t xml:space="preserve"> défrichement et la concurrence d’</w:t>
            </w:r>
            <w:r>
              <w:rPr>
                <w:rFonts w:ascii="Berlin Sans FB" w:hAnsi="Berlin Sans FB"/>
                <w:sz w:val="28"/>
                <w:szCs w:val="28"/>
                <w:lang w:val="fr-FR"/>
              </w:rPr>
              <w:t xml:space="preserve">autre </w:t>
            </w:r>
            <w:r w:rsidRPr="00663048">
              <w:rPr>
                <w:rFonts w:ascii="Berlin Sans FB" w:hAnsi="Berlin Sans FB"/>
                <w:sz w:val="28"/>
                <w:szCs w:val="28"/>
                <w:lang w:val="fr-FR"/>
              </w:rPr>
              <w:t>plantes venant du continent constituent une menace pour cette espèce unique au monde.</w:t>
            </w:r>
          </w:p>
          <w:p w:rsidR="003D3C0A" w:rsidRPr="00663048" w:rsidRDefault="003D3C0A" w:rsidP="003D3C0A">
            <w:pPr>
              <w:numPr>
                <w:ilvl w:val="0"/>
                <w:numId w:val="1"/>
              </w:numPr>
              <w:spacing w:line="360" w:lineRule="auto"/>
              <w:rPr>
                <w:rFonts w:ascii="Berlin Sans FB" w:hAnsi="Berlin Sans FB" w:cs="Aharoni"/>
                <w:sz w:val="28"/>
                <w:szCs w:val="28"/>
                <w:lang w:val="fr-FR"/>
              </w:rPr>
            </w:pPr>
            <w:r w:rsidRPr="00663048">
              <w:rPr>
                <w:rFonts w:ascii="Berlin Sans FB" w:hAnsi="Berlin Sans FB" w:cs="Aharoni"/>
                <w:sz w:val="28"/>
                <w:szCs w:val="28"/>
                <w:lang w:val="fr-FR"/>
              </w:rPr>
              <w:t>Les bateaux qui circulent dans des eaux de l’archipel sont de plus en plus grands, puissants et nombreux. Leurs propriétaires sont souvent davantage préoccupés par le profit commercial que par la protection des îles.</w:t>
            </w:r>
          </w:p>
          <w:p w:rsidR="003D3C0A" w:rsidRPr="00663048" w:rsidRDefault="003D3C0A" w:rsidP="003D3C0A">
            <w:pPr>
              <w:numPr>
                <w:ilvl w:val="0"/>
                <w:numId w:val="1"/>
              </w:numPr>
              <w:spacing w:line="360" w:lineRule="auto"/>
              <w:rPr>
                <w:rFonts w:ascii="Berlin Sans FB" w:hAnsi="Berlin Sans FB" w:cs="Aharoni"/>
                <w:sz w:val="28"/>
                <w:szCs w:val="28"/>
                <w:lang w:val="fr-FR"/>
              </w:rPr>
            </w:pPr>
            <w:r w:rsidRPr="00663048">
              <w:rPr>
                <w:rFonts w:ascii="Berlin Sans FB" w:hAnsi="Berlin Sans FB" w:cs="Aharoni"/>
                <w:sz w:val="28"/>
                <w:szCs w:val="28"/>
                <w:lang w:val="fr-FR"/>
              </w:rPr>
              <w:t>Les Équatoriens réclament le dr</w:t>
            </w:r>
            <w:r>
              <w:rPr>
                <w:rFonts w:ascii="Berlin Sans FB" w:hAnsi="Berlin Sans FB" w:cs="Aharoni"/>
                <w:sz w:val="28"/>
                <w:szCs w:val="28"/>
                <w:lang w:val="fr-FR"/>
              </w:rPr>
              <w:t>o</w:t>
            </w:r>
            <w:r w:rsidRPr="00663048">
              <w:rPr>
                <w:rFonts w:ascii="Berlin Sans FB" w:hAnsi="Berlin Sans FB" w:cs="Aharoni"/>
                <w:sz w:val="28"/>
                <w:szCs w:val="28"/>
                <w:lang w:val="fr-FR"/>
              </w:rPr>
              <w:t>it de pratiquer l’agriculture et l’élevage dans certaines zones du parc.</w:t>
            </w:r>
          </w:p>
          <w:p w:rsidR="003D3C0A" w:rsidRDefault="003D3C0A" w:rsidP="003D3C0A">
            <w:pPr>
              <w:numPr>
                <w:ilvl w:val="0"/>
                <w:numId w:val="1"/>
              </w:numPr>
              <w:spacing w:line="360" w:lineRule="auto"/>
              <w:rPr>
                <w:rFonts w:ascii="Berlin Sans FB" w:hAnsi="Berlin Sans FB" w:cs="Aharoni"/>
                <w:sz w:val="28"/>
                <w:szCs w:val="28"/>
                <w:lang w:val="fr-FR"/>
              </w:rPr>
            </w:pPr>
            <w:r w:rsidRPr="00663048">
              <w:rPr>
                <w:rFonts w:ascii="Berlin Sans FB" w:hAnsi="Berlin Sans FB" w:cs="Aharoni"/>
                <w:sz w:val="28"/>
                <w:szCs w:val="28"/>
                <w:lang w:val="fr-FR"/>
              </w:rPr>
              <w:t>L’introduction de nouveaux organismes vivants liée au peuplement et au tourisme</w:t>
            </w:r>
            <w:r>
              <w:rPr>
                <w:rFonts w:ascii="Berlin Sans FB" w:hAnsi="Berlin Sans FB" w:cs="Aharoni"/>
                <w:sz w:val="28"/>
                <w:szCs w:val="28"/>
                <w:lang w:val="fr-FR"/>
              </w:rPr>
              <w:t xml:space="preserve"> </w:t>
            </w:r>
            <w:r w:rsidRPr="00663048">
              <w:rPr>
                <w:rFonts w:ascii="Berlin Sans FB" w:hAnsi="Berlin Sans FB" w:cs="Aharoni"/>
                <w:sz w:val="28"/>
                <w:szCs w:val="28"/>
                <w:lang w:val="fr-FR"/>
              </w:rPr>
              <w:t>menace la conservation de ces écosystèmes. Les espèces animales ou végétales importées du continent s’</w:t>
            </w:r>
            <w:r>
              <w:rPr>
                <w:rFonts w:ascii="Berlin Sans FB" w:hAnsi="Berlin Sans FB" w:cs="Aharoni"/>
                <w:sz w:val="28"/>
                <w:szCs w:val="28"/>
                <w:lang w:val="fr-FR"/>
              </w:rPr>
              <w:t>adapten</w:t>
            </w:r>
            <w:r w:rsidRPr="00663048">
              <w:rPr>
                <w:rFonts w:ascii="Berlin Sans FB" w:hAnsi="Berlin Sans FB" w:cs="Aharoni"/>
                <w:sz w:val="28"/>
                <w:szCs w:val="28"/>
                <w:lang w:val="fr-FR"/>
              </w:rPr>
              <w:t>t rapidement et peuvent</w:t>
            </w:r>
            <w:r>
              <w:rPr>
                <w:rFonts w:ascii="Berlin Sans FB" w:hAnsi="Berlin Sans FB" w:cs="Aharoni"/>
                <w:sz w:val="28"/>
                <w:szCs w:val="28"/>
                <w:lang w:val="fr-FR"/>
              </w:rPr>
              <w:t xml:space="preserve"> modif</w:t>
            </w:r>
            <w:r w:rsidRPr="00663048">
              <w:rPr>
                <w:rFonts w:ascii="Berlin Sans FB" w:hAnsi="Berlin Sans FB" w:cs="Aharoni"/>
                <w:sz w:val="28"/>
                <w:szCs w:val="28"/>
                <w:lang w:val="fr-FR"/>
              </w:rPr>
              <w:t>ier les milieux naturels.</w:t>
            </w:r>
          </w:p>
          <w:p w:rsidR="003D3C0A" w:rsidRPr="00663048" w:rsidRDefault="003D3C0A" w:rsidP="003D3C0A">
            <w:pPr>
              <w:numPr>
                <w:ilvl w:val="0"/>
                <w:numId w:val="1"/>
              </w:numPr>
              <w:spacing w:line="360" w:lineRule="auto"/>
              <w:rPr>
                <w:rFonts w:ascii="Berlin Sans FB" w:hAnsi="Berlin Sans FB" w:cs="Aharoni"/>
                <w:sz w:val="28"/>
                <w:szCs w:val="28"/>
                <w:lang w:val="fr-FR"/>
              </w:rPr>
            </w:pPr>
            <w:r>
              <w:rPr>
                <w:rFonts w:ascii="Berlin Sans FB" w:hAnsi="Berlin Sans FB" w:cs="Aharoni"/>
                <w:sz w:val="28"/>
                <w:szCs w:val="28"/>
                <w:lang w:val="fr-FR"/>
              </w:rPr>
              <w:t xml:space="preserve">La surpêche menace le homard, le requin et surtout le concombre de mer. De nombreux pêcheurs ne respectent pas les limites établies. Ils pêchent parfois dans des zones protégées </w:t>
            </w:r>
          </w:p>
          <w:p w:rsidR="003D3C0A" w:rsidRPr="002571CC" w:rsidRDefault="003D3C0A" w:rsidP="001D7789">
            <w:pPr>
              <w:spacing w:line="360" w:lineRule="auto"/>
              <w:ind w:left="717"/>
              <w:rPr>
                <w:rFonts w:ascii="Berlin Sans FB" w:hAnsi="Berlin Sans FB"/>
                <w:lang w:val="fr-FR"/>
              </w:rPr>
            </w:pPr>
          </w:p>
          <w:p w:rsidR="003D3C0A" w:rsidRPr="002571CC" w:rsidRDefault="003D3C0A" w:rsidP="001D7789">
            <w:pPr>
              <w:spacing w:line="360" w:lineRule="auto"/>
              <w:rPr>
                <w:rFonts w:ascii="Berlin Sans FB" w:hAnsi="Berlin Sans FB"/>
                <w:lang w:val="fr-FR"/>
              </w:rPr>
            </w:pPr>
          </w:p>
        </w:tc>
      </w:tr>
      <w:tr w:rsidR="003D3C0A" w:rsidRPr="002571CC" w:rsidTr="001D7789">
        <w:tc>
          <w:tcPr>
            <w:tcW w:w="2268" w:type="dxa"/>
            <w:shd w:val="clear" w:color="auto" w:fill="auto"/>
            <w:vAlign w:val="center"/>
          </w:tcPr>
          <w:p w:rsidR="003D3C0A" w:rsidRPr="002571CC" w:rsidRDefault="003D3C0A" w:rsidP="001D7789">
            <w:pPr>
              <w:jc w:val="center"/>
              <w:rPr>
                <w:rFonts w:ascii="Berlin Sans FB" w:hAnsi="Berlin Sans FB"/>
                <w:sz w:val="28"/>
                <w:szCs w:val="28"/>
                <w:lang w:val="fr-FR"/>
              </w:rPr>
            </w:pPr>
            <w:r w:rsidRPr="002571CC">
              <w:rPr>
                <w:rFonts w:ascii="Berlin Sans FB" w:hAnsi="Berlin Sans FB"/>
                <w:sz w:val="28"/>
                <w:szCs w:val="28"/>
                <w:lang w:val="fr-FR"/>
              </w:rPr>
              <w:lastRenderedPageBreak/>
              <w:t>Mesures de protection du territoire</w:t>
            </w:r>
          </w:p>
          <w:p w:rsidR="003D3C0A" w:rsidRPr="002571CC" w:rsidRDefault="003D3C0A" w:rsidP="001D7789">
            <w:pPr>
              <w:jc w:val="center"/>
              <w:rPr>
                <w:rFonts w:ascii="Berlin Sans FB" w:hAnsi="Berlin Sans FB"/>
                <w:sz w:val="28"/>
                <w:szCs w:val="28"/>
                <w:lang w:val="fr-FR"/>
              </w:rPr>
            </w:pPr>
          </w:p>
        </w:tc>
        <w:tc>
          <w:tcPr>
            <w:tcW w:w="12654" w:type="dxa"/>
            <w:shd w:val="clear" w:color="auto" w:fill="auto"/>
          </w:tcPr>
          <w:p w:rsidR="003D3C0A" w:rsidRPr="002571CC" w:rsidRDefault="003D3C0A" w:rsidP="001D7789">
            <w:pPr>
              <w:spacing w:line="360" w:lineRule="auto"/>
              <w:ind w:left="714"/>
              <w:rPr>
                <w:rFonts w:ascii="Berlin Sans FB" w:hAnsi="Berlin Sans FB"/>
                <w:sz w:val="16"/>
                <w:szCs w:val="16"/>
                <w:lang w:val="fr-FR"/>
              </w:rPr>
            </w:pPr>
          </w:p>
          <w:p w:rsidR="003D3C0A" w:rsidRPr="002571CC" w:rsidRDefault="003D3C0A" w:rsidP="001D7789">
            <w:pPr>
              <w:spacing w:line="360" w:lineRule="auto"/>
              <w:ind w:left="714"/>
              <w:rPr>
                <w:rFonts w:ascii="Berlin Sans FB" w:hAnsi="Berlin Sans FB"/>
                <w:sz w:val="16"/>
                <w:szCs w:val="16"/>
                <w:lang w:val="fr-FR"/>
              </w:rPr>
            </w:pPr>
          </w:p>
          <w:p w:rsidR="003D3C0A" w:rsidRPr="002571CC" w:rsidRDefault="003D3C0A" w:rsidP="001D7789">
            <w:pPr>
              <w:spacing w:line="360" w:lineRule="auto"/>
              <w:ind w:left="714"/>
              <w:rPr>
                <w:rFonts w:ascii="Berlin Sans FB" w:hAnsi="Berlin Sans FB"/>
                <w:sz w:val="16"/>
                <w:szCs w:val="16"/>
                <w:lang w:val="fr-FR"/>
              </w:rPr>
            </w:pPr>
          </w:p>
          <w:p w:rsidR="003D3C0A" w:rsidRPr="00B61290" w:rsidRDefault="003D3C0A" w:rsidP="001D7789">
            <w:pPr>
              <w:spacing w:line="360" w:lineRule="auto"/>
              <w:ind w:left="714"/>
              <w:rPr>
                <w:rFonts w:ascii="Berlin Sans FB" w:hAnsi="Berlin Sans FB" w:cs="Aharoni"/>
                <w:sz w:val="32"/>
                <w:szCs w:val="32"/>
                <w:lang w:val="fr-FR"/>
              </w:rPr>
            </w:pPr>
          </w:p>
          <w:p w:rsidR="003D3C0A" w:rsidRDefault="003D3C0A" w:rsidP="001D7789">
            <w:pPr>
              <w:spacing w:line="360" w:lineRule="auto"/>
              <w:ind w:left="714"/>
              <w:rPr>
                <w:rFonts w:ascii="Berlin Sans FB" w:hAnsi="Berlin Sans FB" w:cs="Aharoni"/>
                <w:sz w:val="32"/>
                <w:szCs w:val="32"/>
                <w:lang w:val="fr-FR"/>
              </w:rPr>
            </w:pPr>
            <w:r w:rsidRPr="00B61290">
              <w:rPr>
                <w:rFonts w:ascii="Berlin Sans FB" w:hAnsi="Berlin Sans FB" w:cs="Aharoni"/>
                <w:sz w:val="32"/>
                <w:szCs w:val="32"/>
                <w:lang w:val="fr-FR"/>
              </w:rPr>
              <w:t>L’accès aux lieux se fait principalement par bateau</w:t>
            </w:r>
            <w:r>
              <w:rPr>
                <w:rFonts w:ascii="Berlin Sans FB" w:hAnsi="Berlin Sans FB" w:cs="Aharoni"/>
                <w:sz w:val="32"/>
                <w:szCs w:val="32"/>
                <w:lang w:val="fr-FR"/>
              </w:rPr>
              <w:t>.</w:t>
            </w:r>
          </w:p>
          <w:p w:rsidR="003D3C0A" w:rsidRDefault="003D3C0A" w:rsidP="001D7789">
            <w:pPr>
              <w:spacing w:line="360" w:lineRule="auto"/>
              <w:ind w:left="714"/>
              <w:rPr>
                <w:rFonts w:ascii="Berlin Sans FB" w:hAnsi="Berlin Sans FB" w:cs="Aharoni"/>
                <w:sz w:val="32"/>
                <w:szCs w:val="32"/>
                <w:lang w:val="fr-FR"/>
              </w:rPr>
            </w:pPr>
            <w:r>
              <w:rPr>
                <w:rFonts w:ascii="Berlin Sans FB" w:hAnsi="Berlin Sans FB" w:cs="Aharoni"/>
                <w:sz w:val="32"/>
                <w:szCs w:val="32"/>
                <w:lang w:val="fr-FR"/>
              </w:rPr>
              <w:t xml:space="preserve">Lors d’excursions, dans les îles, les visiteurs doivent respecter certaines règles ; ils ne peuvent débarquer qu’à certains endroits, ils doivent marcher dans les sentiers balisés et ne peuvent cueillir ni ramasser quoi que ce soit. </w:t>
            </w:r>
          </w:p>
          <w:p w:rsidR="003D3C0A" w:rsidRDefault="003D3C0A" w:rsidP="001D7789">
            <w:pPr>
              <w:spacing w:line="360" w:lineRule="auto"/>
              <w:ind w:left="714"/>
              <w:rPr>
                <w:rFonts w:ascii="Berlin Sans FB" w:hAnsi="Berlin Sans FB" w:cs="Aharoni"/>
                <w:sz w:val="32"/>
                <w:szCs w:val="32"/>
                <w:lang w:val="fr-FR"/>
              </w:rPr>
            </w:pPr>
            <w:r>
              <w:rPr>
                <w:rFonts w:ascii="Berlin Sans FB" w:hAnsi="Berlin Sans FB" w:cs="Aharoni"/>
                <w:sz w:val="32"/>
                <w:szCs w:val="32"/>
                <w:lang w:val="fr-FR"/>
              </w:rPr>
              <w:t>Clôturer les forêts qui restaient sur les pentes les plus inaccessibles des volcans pour les conserver.</w:t>
            </w:r>
          </w:p>
          <w:p w:rsidR="003D3C0A" w:rsidRPr="002571CC" w:rsidRDefault="003D3C0A" w:rsidP="001D7789">
            <w:pPr>
              <w:spacing w:line="360" w:lineRule="auto"/>
              <w:ind w:left="714"/>
              <w:rPr>
                <w:rFonts w:ascii="Berlin Sans FB" w:hAnsi="Berlin Sans FB"/>
                <w:sz w:val="16"/>
                <w:szCs w:val="16"/>
                <w:lang w:val="fr-FR"/>
              </w:rPr>
            </w:pPr>
            <w:r>
              <w:rPr>
                <w:rFonts w:ascii="Berlin Sans FB" w:hAnsi="Berlin Sans FB" w:cs="Aharoni"/>
                <w:sz w:val="32"/>
                <w:szCs w:val="32"/>
                <w:lang w:val="fr-FR"/>
              </w:rPr>
              <w:t>Renforcement de la protection de la zone marine. Des limites ont été établies.</w:t>
            </w:r>
          </w:p>
          <w:p w:rsidR="003D3C0A" w:rsidRPr="002571CC" w:rsidRDefault="003D3C0A" w:rsidP="001D7789">
            <w:pPr>
              <w:spacing w:line="360" w:lineRule="auto"/>
              <w:ind w:left="714"/>
              <w:rPr>
                <w:rFonts w:ascii="Berlin Sans FB" w:hAnsi="Berlin Sans FB"/>
                <w:sz w:val="16"/>
                <w:szCs w:val="16"/>
                <w:lang w:val="fr-FR"/>
              </w:rPr>
            </w:pPr>
          </w:p>
          <w:p w:rsidR="003D3C0A" w:rsidRPr="002571CC" w:rsidRDefault="003D3C0A" w:rsidP="001D7789">
            <w:pPr>
              <w:spacing w:line="360" w:lineRule="auto"/>
              <w:ind w:left="714"/>
              <w:rPr>
                <w:rFonts w:ascii="Berlin Sans FB" w:hAnsi="Berlin Sans FB"/>
                <w:sz w:val="16"/>
                <w:szCs w:val="16"/>
                <w:lang w:val="fr-FR"/>
              </w:rPr>
            </w:pPr>
          </w:p>
          <w:p w:rsidR="003D3C0A" w:rsidRPr="002571CC" w:rsidRDefault="003D3C0A" w:rsidP="001D7789">
            <w:pPr>
              <w:spacing w:line="360" w:lineRule="auto"/>
              <w:ind w:left="714"/>
              <w:rPr>
                <w:rFonts w:ascii="Berlin Sans FB" w:hAnsi="Berlin Sans FB"/>
                <w:sz w:val="16"/>
                <w:szCs w:val="16"/>
                <w:lang w:val="fr-FR"/>
              </w:rPr>
            </w:pPr>
          </w:p>
          <w:p w:rsidR="003D3C0A" w:rsidRPr="002571CC" w:rsidRDefault="003D3C0A" w:rsidP="001D7789">
            <w:pPr>
              <w:spacing w:line="360" w:lineRule="auto"/>
              <w:ind w:left="714"/>
              <w:rPr>
                <w:rFonts w:ascii="Berlin Sans FB" w:hAnsi="Berlin Sans FB"/>
                <w:sz w:val="16"/>
                <w:szCs w:val="16"/>
                <w:lang w:val="fr-FR"/>
              </w:rPr>
            </w:pPr>
          </w:p>
          <w:p w:rsidR="003D3C0A" w:rsidRPr="002571CC" w:rsidRDefault="003D3C0A" w:rsidP="001D7789">
            <w:pPr>
              <w:spacing w:line="360" w:lineRule="auto"/>
              <w:rPr>
                <w:rFonts w:ascii="Berlin Sans FB" w:hAnsi="Berlin Sans FB"/>
                <w:sz w:val="16"/>
                <w:szCs w:val="16"/>
                <w:lang w:val="fr-FR"/>
              </w:rPr>
            </w:pPr>
          </w:p>
          <w:p w:rsidR="003D3C0A" w:rsidRPr="002571CC" w:rsidRDefault="003D3C0A" w:rsidP="001D7789">
            <w:pPr>
              <w:spacing w:line="360" w:lineRule="auto"/>
              <w:ind w:left="714"/>
              <w:rPr>
                <w:rFonts w:ascii="Berlin Sans FB" w:hAnsi="Berlin Sans FB"/>
                <w:sz w:val="16"/>
                <w:szCs w:val="16"/>
                <w:lang w:val="fr-FR"/>
              </w:rPr>
            </w:pPr>
          </w:p>
          <w:p w:rsidR="003D3C0A" w:rsidRPr="002571CC" w:rsidRDefault="003D3C0A" w:rsidP="001D7789">
            <w:pPr>
              <w:spacing w:line="360" w:lineRule="auto"/>
              <w:ind w:left="714"/>
              <w:rPr>
                <w:rFonts w:ascii="Berlin Sans FB" w:hAnsi="Berlin Sans FB"/>
                <w:sz w:val="16"/>
                <w:szCs w:val="16"/>
                <w:lang w:val="fr-FR"/>
              </w:rPr>
            </w:pPr>
          </w:p>
          <w:p w:rsidR="003D3C0A" w:rsidRPr="002571CC" w:rsidRDefault="003D3C0A" w:rsidP="001D7789">
            <w:pPr>
              <w:spacing w:line="360" w:lineRule="auto"/>
              <w:rPr>
                <w:rFonts w:ascii="Berlin Sans FB" w:hAnsi="Berlin Sans FB"/>
                <w:sz w:val="16"/>
                <w:szCs w:val="16"/>
                <w:lang w:val="fr-FR"/>
              </w:rPr>
            </w:pPr>
          </w:p>
          <w:p w:rsidR="003D3C0A" w:rsidRPr="002571CC" w:rsidRDefault="003D3C0A" w:rsidP="001D7789">
            <w:pPr>
              <w:spacing w:line="360" w:lineRule="auto"/>
              <w:ind w:left="714"/>
              <w:rPr>
                <w:rFonts w:ascii="Berlin Sans FB" w:hAnsi="Berlin Sans FB"/>
                <w:sz w:val="16"/>
                <w:szCs w:val="16"/>
                <w:lang w:val="fr-FR"/>
              </w:rPr>
            </w:pPr>
          </w:p>
          <w:p w:rsidR="003D3C0A" w:rsidRPr="002571CC" w:rsidRDefault="003D3C0A" w:rsidP="001D7789">
            <w:pPr>
              <w:spacing w:line="360" w:lineRule="auto"/>
              <w:ind w:left="714"/>
              <w:rPr>
                <w:rFonts w:ascii="Berlin Sans FB" w:hAnsi="Berlin Sans FB"/>
                <w:sz w:val="16"/>
                <w:szCs w:val="16"/>
                <w:lang w:val="fr-FR"/>
              </w:rPr>
            </w:pPr>
          </w:p>
          <w:p w:rsidR="003D3C0A" w:rsidRPr="002571CC" w:rsidRDefault="003D3C0A" w:rsidP="001D7789">
            <w:pPr>
              <w:spacing w:line="360" w:lineRule="auto"/>
              <w:ind w:left="714"/>
              <w:rPr>
                <w:rFonts w:ascii="Berlin Sans FB" w:hAnsi="Berlin Sans FB"/>
                <w:sz w:val="16"/>
                <w:szCs w:val="16"/>
                <w:lang w:val="fr-FR"/>
              </w:rPr>
            </w:pPr>
          </w:p>
          <w:p w:rsidR="003D3C0A" w:rsidRPr="002571CC" w:rsidRDefault="003D3C0A" w:rsidP="001D7789">
            <w:pPr>
              <w:spacing w:line="360" w:lineRule="auto"/>
              <w:ind w:left="714"/>
              <w:rPr>
                <w:rFonts w:ascii="Berlin Sans FB" w:hAnsi="Berlin Sans FB"/>
                <w:sz w:val="16"/>
                <w:szCs w:val="16"/>
                <w:lang w:val="fr-FR"/>
              </w:rPr>
            </w:pPr>
          </w:p>
        </w:tc>
      </w:tr>
    </w:tbl>
    <w:p w:rsidR="003E3DDB" w:rsidRPr="003D3C0A" w:rsidRDefault="003E3DDB">
      <w:pPr>
        <w:rPr>
          <w:lang w:val="fr-FR"/>
        </w:rPr>
      </w:pPr>
      <w:bookmarkStart w:id="0" w:name="_GoBack"/>
      <w:bookmarkEnd w:id="0"/>
    </w:p>
    <w:sectPr w:rsidR="003E3DDB" w:rsidRPr="003D3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12A37"/>
    <w:multiLevelType w:val="hybridMultilevel"/>
    <w:tmpl w:val="5AAAB0F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0A"/>
    <w:rsid w:val="003D3C0A"/>
    <w:rsid w:val="003E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75F20-F063-4D4D-A17F-EBE037FD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Riverside School Board</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Marie-Andrée Raymond</dc:creator>
  <cp:keywords/>
  <dc:description/>
  <cp:lastModifiedBy>Marie-Andrée Raymond</cp:lastModifiedBy>
  <cp:revision>1</cp:revision>
  <dcterms:created xsi:type="dcterms:W3CDTF">2018-04-12T20:21:00Z</dcterms:created>
  <dcterms:modified xsi:type="dcterms:W3CDTF">2018-04-12T20:22:00Z</dcterms:modified>
</cp:coreProperties>
</file>